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6C" w:rsidRPr="00E918A6" w:rsidRDefault="00F5798B">
      <w:pPr>
        <w:rPr>
          <w:sz w:val="28"/>
          <w:szCs w:val="28"/>
          <w:u w:val="single"/>
        </w:rPr>
      </w:pPr>
      <w:r w:rsidRPr="00E918A6">
        <w:rPr>
          <w:sz w:val="28"/>
          <w:szCs w:val="28"/>
          <w:u w:val="single"/>
        </w:rPr>
        <w:t>Zápis z jednání zástupců TMK ČNS  s trenéry TCM ČNS</w:t>
      </w:r>
    </w:p>
    <w:p w:rsidR="00F5798B" w:rsidRPr="00652EE3" w:rsidRDefault="00F5798B">
      <w:r w:rsidRPr="00652EE3">
        <w:t>Den a místo jednání : 28.1. 2017, Nymburk</w:t>
      </w:r>
    </w:p>
    <w:p w:rsidR="00A95A17" w:rsidRDefault="00F5798B">
      <w:r w:rsidRPr="00652EE3">
        <w:t xml:space="preserve">Přítomni : </w:t>
      </w:r>
      <w:r w:rsidR="004A246F">
        <w:t xml:space="preserve"> </w:t>
      </w:r>
      <w:r w:rsidRPr="00652EE3">
        <w:t xml:space="preserve">K. Kleník, prezident ČNS,  V. Pavlík, předseda TMK, </w:t>
      </w:r>
      <w:r w:rsidR="00652EE3">
        <w:t xml:space="preserve"> </w:t>
      </w:r>
      <w:r w:rsidRPr="00652EE3">
        <w:t xml:space="preserve">J. Šmejkal, člen TMK, </w:t>
      </w:r>
      <w:r w:rsidR="00652EE3">
        <w:t xml:space="preserve"> </w:t>
      </w:r>
      <w:r w:rsidRPr="00652EE3">
        <w:t xml:space="preserve">M. Hostinský, předseda KM , </w:t>
      </w:r>
      <w:r w:rsidR="00652EE3">
        <w:t>zástupci – trenéři jednotlivých TCM : V.</w:t>
      </w:r>
      <w:r w:rsidR="004A246F">
        <w:t xml:space="preserve"> </w:t>
      </w:r>
      <w:r w:rsidR="00652EE3">
        <w:t>Hlavatý, K. Hron ( SK Liapor Karlovy Vary, z.s.)</w:t>
      </w:r>
      <w:r w:rsidR="004A246F">
        <w:t xml:space="preserve"> M. Vedral  ( TJ Český Brod), M. Paták (  SK Šacung Benešov ), R. Laťák ( MNK SDS EXMOST Modřice)</w:t>
      </w:r>
      <w:r w:rsidR="00A95A17">
        <w:t>,     F. Sládek ( Unitop SKP Žďár nad Sázavou)                                                                                                                 Nepřítomni :  V. Stehlík, člen TMK  ( omluven )                                                                                                                                                 zástupce TJ  Avia  Čakovice  ( omluven ),  zástupce  TJ Dynamo České Budějovice ( neomluven)</w:t>
      </w:r>
    </w:p>
    <w:p w:rsidR="00A95A17" w:rsidRDefault="00A95A17">
      <w:r>
        <w:t xml:space="preserve">Program jednání : ( </w:t>
      </w:r>
      <w:r w:rsidR="0057044E">
        <w:t xml:space="preserve">předběžný program byl </w:t>
      </w:r>
      <w:r>
        <w:t>zaslán účastníkům společně s pozvánkou na akci )</w:t>
      </w:r>
    </w:p>
    <w:p w:rsidR="00A95A17" w:rsidRDefault="00053090" w:rsidP="00053090">
      <w:pPr>
        <w:pStyle w:val="Odstavecseseznamem"/>
        <w:numPr>
          <w:ilvl w:val="0"/>
          <w:numId w:val="3"/>
        </w:numPr>
      </w:pPr>
      <w:r>
        <w:t>TMK ČNS – personální složení, kompetence, náplň činnosti, spolupráce s TCM</w:t>
      </w:r>
    </w:p>
    <w:p w:rsidR="00053090" w:rsidRDefault="00053090" w:rsidP="00053090">
      <w:pPr>
        <w:pStyle w:val="Odstavecseseznamem"/>
        <w:numPr>
          <w:ilvl w:val="0"/>
          <w:numId w:val="3"/>
        </w:numPr>
      </w:pPr>
      <w:r>
        <w:t>Projekt TCM  ve struktuře ČNS – cíle projektu, finanční zdroje, formální a obsahová náplň, kontrola naplňování podmínek, zprávy o činnosti TCM</w:t>
      </w:r>
    </w:p>
    <w:p w:rsidR="00053090" w:rsidRDefault="00053090" w:rsidP="00053090">
      <w:pPr>
        <w:pStyle w:val="Odstavecseseznamem"/>
        <w:numPr>
          <w:ilvl w:val="0"/>
          <w:numId w:val="3"/>
        </w:numPr>
      </w:pPr>
      <w:r>
        <w:t xml:space="preserve">Vzdělávací akce ČNS </w:t>
      </w:r>
      <w:r w:rsidR="00DE2A55">
        <w:t>pro trenéry nohejbalu v roce 2017</w:t>
      </w:r>
    </w:p>
    <w:p w:rsidR="00DE2A55" w:rsidRDefault="00DE2A55" w:rsidP="00053090">
      <w:pPr>
        <w:pStyle w:val="Odstavecseseznamem"/>
        <w:numPr>
          <w:ilvl w:val="0"/>
          <w:numId w:val="3"/>
        </w:numPr>
      </w:pPr>
      <w:r>
        <w:t>Specifika sportovní přípravy dětí a mládeže s akcentem na hru a rozvoj kreativity</w:t>
      </w:r>
    </w:p>
    <w:p w:rsidR="00DE2A55" w:rsidRDefault="00DE2A55" w:rsidP="00053090">
      <w:pPr>
        <w:pStyle w:val="Odstavecseseznamem"/>
        <w:numPr>
          <w:ilvl w:val="0"/>
          <w:numId w:val="3"/>
        </w:numPr>
      </w:pPr>
      <w:r>
        <w:t xml:space="preserve">Nabídka metodické pomoci TMK </w:t>
      </w:r>
    </w:p>
    <w:p w:rsidR="00DE2A55" w:rsidRDefault="00DE2A55" w:rsidP="00053090">
      <w:pPr>
        <w:pStyle w:val="Odstavecseseznamem"/>
        <w:numPr>
          <w:ilvl w:val="0"/>
          <w:numId w:val="3"/>
        </w:numPr>
      </w:pPr>
      <w:r>
        <w:t xml:space="preserve">Odkazy na informační zdroje a literaturu k problematice sportovní přípravy mládeže  (metodický web ČOV, </w:t>
      </w:r>
      <w:r w:rsidR="00895F4A">
        <w:t>T.Perič, Sportovní příprava dětí, Grada 2016) – zásobník cvičení a her !</w:t>
      </w:r>
    </w:p>
    <w:p w:rsidR="00DE2A55" w:rsidRDefault="00DE2A55" w:rsidP="00053090">
      <w:pPr>
        <w:pStyle w:val="Odstavecseseznamem"/>
        <w:numPr>
          <w:ilvl w:val="0"/>
          <w:numId w:val="3"/>
        </w:numPr>
      </w:pPr>
      <w:r>
        <w:t>Předání testovacích baterií pro testování všeobecné a speciální tělesné zdatnosti</w:t>
      </w:r>
      <w:r w:rsidR="00A1688B">
        <w:t xml:space="preserve"> dětí a mládeže</w:t>
      </w:r>
    </w:p>
    <w:p w:rsidR="002E3155" w:rsidRDefault="002E3155" w:rsidP="00053090">
      <w:pPr>
        <w:pStyle w:val="Odstavecseseznamem"/>
        <w:numPr>
          <w:ilvl w:val="0"/>
          <w:numId w:val="3"/>
        </w:numPr>
      </w:pPr>
      <w:r>
        <w:t xml:space="preserve">Vyhodnocení činnosti TCM ČNS v období 2016 včetně </w:t>
      </w:r>
      <w:r w:rsidR="00A1688B">
        <w:t xml:space="preserve">návrhu </w:t>
      </w:r>
      <w:r>
        <w:t>rozdělení finančních prostředků pro činnost TCM</w:t>
      </w:r>
    </w:p>
    <w:p w:rsidR="00A61F13" w:rsidRDefault="00A61F13" w:rsidP="00053090">
      <w:pPr>
        <w:pStyle w:val="Odstavecseseznamem"/>
        <w:numPr>
          <w:ilvl w:val="0"/>
          <w:numId w:val="3"/>
        </w:numPr>
      </w:pPr>
      <w:r>
        <w:t xml:space="preserve">Činnost TCM ČNS v období 2017, včetně </w:t>
      </w:r>
      <w:r w:rsidR="00A1688B">
        <w:t xml:space="preserve">formy </w:t>
      </w:r>
      <w:r>
        <w:t>finančního příspěvku na období 2017</w:t>
      </w:r>
    </w:p>
    <w:p w:rsidR="00A61F13" w:rsidRDefault="00A61F13" w:rsidP="00A61F13">
      <w:pPr>
        <w:pStyle w:val="Odstavecseseznamem"/>
      </w:pPr>
    </w:p>
    <w:p w:rsidR="00A61F13" w:rsidRPr="00A1688B" w:rsidRDefault="00A61F13" w:rsidP="00A61F13">
      <w:pPr>
        <w:pStyle w:val="Odstavecseseznamem"/>
        <w:rPr>
          <w:sz w:val="24"/>
          <w:szCs w:val="24"/>
          <w:u w:val="single"/>
        </w:rPr>
      </w:pPr>
      <w:r w:rsidRPr="00A1688B">
        <w:rPr>
          <w:sz w:val="24"/>
          <w:szCs w:val="24"/>
          <w:u w:val="single"/>
        </w:rPr>
        <w:t>Závěry vyplývající z jednání :</w:t>
      </w:r>
    </w:p>
    <w:p w:rsidR="001844AC" w:rsidRDefault="001844AC" w:rsidP="001844AC">
      <w:pPr>
        <w:pStyle w:val="Odstavecseseznamem"/>
        <w:numPr>
          <w:ilvl w:val="0"/>
          <w:numId w:val="4"/>
        </w:numPr>
      </w:pPr>
      <w:r>
        <w:t>TMK ČNS doporučuje VV ČNS vyplatit za období 2016 všem TCM finanční příspěvek na činnost VE STEJNÉ VÝŠI ( 1. ročník projektu, TMK upřesní koncem února 2017 formální a obsahové podmínky dalšího fungování TCM, včetně obsahu a četnosti zasílání zpráv TCM)</w:t>
      </w:r>
    </w:p>
    <w:p w:rsidR="002E3155" w:rsidRDefault="001844AC" w:rsidP="001844AC">
      <w:pPr>
        <w:pStyle w:val="Odstavecseseznamem"/>
        <w:numPr>
          <w:ilvl w:val="0"/>
          <w:numId w:val="4"/>
        </w:numPr>
      </w:pPr>
      <w:r>
        <w:t xml:space="preserve"> TMK  doporučuje pokračovat v projektu </w:t>
      </w:r>
      <w:r w:rsidR="00895F4A">
        <w:t xml:space="preserve"> TCM v dalších letech</w:t>
      </w:r>
    </w:p>
    <w:p w:rsidR="00895F4A" w:rsidRDefault="00895F4A" w:rsidP="001844AC">
      <w:pPr>
        <w:pStyle w:val="Odstavecseseznamem"/>
        <w:numPr>
          <w:ilvl w:val="0"/>
          <w:numId w:val="4"/>
        </w:numPr>
      </w:pPr>
      <w:r>
        <w:t>TMK vytvoří jednotný formulář pro záznam návštěv členů TMK v jednotlivých TCM ( únor 2017)</w:t>
      </w:r>
    </w:p>
    <w:p w:rsidR="00895F4A" w:rsidRDefault="00895F4A" w:rsidP="001844AC">
      <w:pPr>
        <w:pStyle w:val="Odstavecseseznamem"/>
        <w:numPr>
          <w:ilvl w:val="0"/>
          <w:numId w:val="4"/>
        </w:numPr>
      </w:pPr>
      <w:r>
        <w:t>TMK  upřesní</w:t>
      </w:r>
      <w:r w:rsidR="00CF3E3C">
        <w:t xml:space="preserve"> požadavky na strukturu dílčích i závěrečných zpráv ( jednotlivým TCM bude zasláno v písemné podobě na přelomu února a března 2017 po jednání TMK  dne 25.2. )</w:t>
      </w:r>
    </w:p>
    <w:p w:rsidR="00CF3E3C" w:rsidRDefault="00CF3E3C" w:rsidP="001844AC">
      <w:pPr>
        <w:pStyle w:val="Odstavecseseznamem"/>
        <w:numPr>
          <w:ilvl w:val="0"/>
          <w:numId w:val="4"/>
        </w:numPr>
      </w:pPr>
      <w:r>
        <w:t>Během období 2017 se před</w:t>
      </w:r>
      <w:r w:rsidR="00E918A6">
        <w:t>pokládají v jednotlivých TCM cca 3 návštěvy členů TMK</w:t>
      </w:r>
    </w:p>
    <w:p w:rsidR="00CF3E3C" w:rsidRDefault="00CF3E3C" w:rsidP="001844AC">
      <w:pPr>
        <w:pStyle w:val="Odstavecseseznamem"/>
        <w:numPr>
          <w:ilvl w:val="0"/>
          <w:numId w:val="4"/>
        </w:numPr>
      </w:pPr>
      <w:r>
        <w:t xml:space="preserve">V období </w:t>
      </w:r>
      <w:r w:rsidR="00C615DF">
        <w:t>2017 budou při kontrole</w:t>
      </w:r>
      <w:r>
        <w:t xml:space="preserve"> naplňování podmínek</w:t>
      </w:r>
      <w:r w:rsidR="00C615DF">
        <w:t xml:space="preserve"> TCM sledovány také obsahové části jedn</w:t>
      </w:r>
      <w:r w:rsidR="00F06EA3">
        <w:t>otlivých tréninkových jednotek -</w:t>
      </w:r>
      <w:r w:rsidR="00C615DF">
        <w:t xml:space="preserve"> struktura tréninkové jednotky, cíle tréninkové jednotky akceptující věk dětí</w:t>
      </w:r>
      <w:r w:rsidR="00DA37FD">
        <w:t>,</w:t>
      </w:r>
      <w:r w:rsidR="00C615DF">
        <w:t xml:space="preserve"> organizační formy</w:t>
      </w:r>
      <w:r w:rsidR="00DA37FD">
        <w:t>, metody, prostředky a variabilnost sportovní přípravy</w:t>
      </w:r>
      <w:r w:rsidR="00F06EA3">
        <w:t xml:space="preserve"> (sledovaná kritéria tréninkových jednotek se stručným popsáním z</w:t>
      </w:r>
      <w:r w:rsidR="0057044E">
        <w:t>ásad sportovní přípravy dětí</w:t>
      </w:r>
      <w:r w:rsidR="00F06EA3">
        <w:t xml:space="preserve"> budou součástí zaslaných písemných materiálů – </w:t>
      </w:r>
      <w:r w:rsidR="00A1688B">
        <w:t>3/2017</w:t>
      </w:r>
    </w:p>
    <w:p w:rsidR="00F06EA3" w:rsidRDefault="00F06EA3" w:rsidP="001844AC">
      <w:pPr>
        <w:pStyle w:val="Odstavecseseznamem"/>
        <w:numPr>
          <w:ilvl w:val="0"/>
          <w:numId w:val="4"/>
        </w:numPr>
      </w:pPr>
      <w:r>
        <w:t xml:space="preserve">Předseda TMK zajistí </w:t>
      </w:r>
      <w:r w:rsidR="00E918A6">
        <w:t>pro TCM zásobník cviků k rozvoji jednotlivých pohybových schopností ( nákup literatury s následným předáním při návštěvách v TCM –</w:t>
      </w:r>
      <w:r w:rsidR="0057044E">
        <w:t xml:space="preserve"> 5/</w:t>
      </w:r>
      <w:r w:rsidR="00A1688B">
        <w:t xml:space="preserve"> 2017)</w:t>
      </w:r>
    </w:p>
    <w:p w:rsidR="00895F4A" w:rsidRDefault="006E003D" w:rsidP="006E003D">
      <w:pPr>
        <w:ind w:left="1080"/>
      </w:pPr>
      <w:r>
        <w:t>Bezděkov 1</w:t>
      </w:r>
      <w:r w:rsidR="00684FF8">
        <w:t>0</w:t>
      </w:r>
      <w:bookmarkStart w:id="0" w:name="_GoBack"/>
      <w:bookmarkEnd w:id="0"/>
      <w:r>
        <w:t>.2</w:t>
      </w:r>
      <w:r w:rsidR="0057044E">
        <w:t>. 2017                                  Mgr. Vladimír Pavlík, předseda TMK ČNS</w:t>
      </w:r>
    </w:p>
    <w:sectPr w:rsidR="00895F4A" w:rsidSect="00BD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70A"/>
    <w:multiLevelType w:val="hybridMultilevel"/>
    <w:tmpl w:val="7AB88ADA"/>
    <w:lvl w:ilvl="0" w:tplc="131E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B0E01"/>
    <w:multiLevelType w:val="hybridMultilevel"/>
    <w:tmpl w:val="E66AF8FC"/>
    <w:lvl w:ilvl="0" w:tplc="DB724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E1F1F"/>
    <w:multiLevelType w:val="hybridMultilevel"/>
    <w:tmpl w:val="B87E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4139"/>
    <w:multiLevelType w:val="hybridMultilevel"/>
    <w:tmpl w:val="4F284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B"/>
    <w:rsid w:val="00053090"/>
    <w:rsid w:val="001844AC"/>
    <w:rsid w:val="002E3155"/>
    <w:rsid w:val="004A246F"/>
    <w:rsid w:val="0057044E"/>
    <w:rsid w:val="00652EE3"/>
    <w:rsid w:val="00684FF8"/>
    <w:rsid w:val="006E003D"/>
    <w:rsid w:val="006F51A9"/>
    <w:rsid w:val="00895F4A"/>
    <w:rsid w:val="00A1688B"/>
    <w:rsid w:val="00A61F13"/>
    <w:rsid w:val="00A95A17"/>
    <w:rsid w:val="00BD526C"/>
    <w:rsid w:val="00C615DF"/>
    <w:rsid w:val="00CF3E3C"/>
    <w:rsid w:val="00D96309"/>
    <w:rsid w:val="00DA37FD"/>
    <w:rsid w:val="00DE2A55"/>
    <w:rsid w:val="00E918A6"/>
    <w:rsid w:val="00F06EA3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Otec</dc:creator>
  <cp:lastModifiedBy>Uzivatel</cp:lastModifiedBy>
  <cp:revision>6</cp:revision>
  <dcterms:created xsi:type="dcterms:W3CDTF">2017-02-14T09:47:00Z</dcterms:created>
  <dcterms:modified xsi:type="dcterms:W3CDTF">2017-02-14T10:15:00Z</dcterms:modified>
</cp:coreProperties>
</file>